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EC" w:rsidRPr="00FF22EC" w:rsidRDefault="00FF22EC" w:rsidP="00FF22EC">
      <w:pPr>
        <w:widowControl w:val="0"/>
        <w:autoSpaceDE w:val="0"/>
        <w:autoSpaceDN w:val="0"/>
        <w:adjustRightInd w:val="0"/>
        <w:spacing w:after="240" w:line="340" w:lineRule="atLeast"/>
        <w:jc w:val="center"/>
        <w:rPr>
          <w:rFonts w:ascii="Helvetica" w:hAnsi="Helvetica" w:cs="Helvetica"/>
          <w:sz w:val="20"/>
          <w:szCs w:val="20"/>
        </w:rPr>
      </w:pPr>
      <w:r w:rsidRPr="00FF22EC">
        <w:rPr>
          <w:rFonts w:ascii="Helvetica" w:hAnsi="Helvetica" w:cs="Helvetica"/>
          <w:sz w:val="20"/>
          <w:szCs w:val="20"/>
        </w:rPr>
        <w:t> “Every yearning you have for good things is in some way a yearning for God.”</w:t>
      </w:r>
    </w:p>
    <w:p w:rsidR="00FF22EC" w:rsidRDefault="00FF22EC" w:rsidP="00FF22EC">
      <w:pPr>
        <w:widowControl w:val="0"/>
        <w:autoSpaceDE w:val="0"/>
        <w:autoSpaceDN w:val="0"/>
        <w:adjustRightInd w:val="0"/>
        <w:spacing w:after="240" w:line="340" w:lineRule="atLeast"/>
        <w:jc w:val="center"/>
        <w:rPr>
          <w:rFonts w:ascii="Helvetica" w:hAnsi="Helvetica" w:cs="Helvetica"/>
          <w:i/>
          <w:iCs/>
          <w:sz w:val="20"/>
          <w:szCs w:val="20"/>
        </w:rPr>
      </w:pPr>
      <w:r w:rsidRPr="00FF22EC">
        <w:rPr>
          <w:rFonts w:ascii="Helvetica" w:hAnsi="Helvetica" w:cs="Helvetica"/>
          <w:sz w:val="20"/>
          <w:szCs w:val="20"/>
        </w:rPr>
        <w:t xml:space="preserve">--Taken from Dynamic Catholic’s </w:t>
      </w:r>
      <w:r w:rsidRPr="00FF22EC">
        <w:rPr>
          <w:rFonts w:ascii="Helvetica" w:hAnsi="Helvetica" w:cs="Helvetica"/>
          <w:i/>
          <w:iCs/>
          <w:sz w:val="20"/>
          <w:szCs w:val="20"/>
        </w:rPr>
        <w:t>Decision Poin</w:t>
      </w:r>
      <w:r>
        <w:rPr>
          <w:rFonts w:ascii="Helvetica" w:hAnsi="Helvetica" w:cs="Helvetica"/>
          <w:i/>
          <w:iCs/>
          <w:sz w:val="20"/>
          <w:szCs w:val="20"/>
        </w:rPr>
        <w:t>t</w:t>
      </w:r>
    </w:p>
    <w:p w:rsidR="00FF22EC" w:rsidRPr="00FF22EC" w:rsidRDefault="00FF22EC" w:rsidP="00FF22EC">
      <w:pPr>
        <w:widowControl w:val="0"/>
        <w:autoSpaceDE w:val="0"/>
        <w:autoSpaceDN w:val="0"/>
        <w:adjustRightInd w:val="0"/>
        <w:spacing w:after="240" w:line="340" w:lineRule="atLeast"/>
        <w:jc w:val="center"/>
        <w:rPr>
          <w:rFonts w:ascii="Helvetica" w:hAnsi="Helvetica" w:cs="Helvetica"/>
          <w:sz w:val="20"/>
          <w:szCs w:val="20"/>
        </w:rPr>
      </w:pPr>
      <w:bookmarkStart w:id="0" w:name="_GoBack"/>
      <w:bookmarkEnd w:id="0"/>
      <w:r w:rsidRPr="00FF22EC">
        <w:rPr>
          <w:rFonts w:ascii="Avenir Book" w:hAnsi="Avenir Book" w:cs="Avenir Book"/>
          <w:sz w:val="20"/>
          <w:szCs w:val="20"/>
        </w:rPr>
        <w:t>Dear Parents</w:t>
      </w:r>
      <w:proofErr w:type="gramStart"/>
      <w:r w:rsidRPr="00FF22EC">
        <w:rPr>
          <w:rFonts w:ascii="Avenir Book" w:hAnsi="Avenir Book" w:cs="Avenir Book"/>
          <w:sz w:val="20"/>
          <w:szCs w:val="20"/>
        </w:rPr>
        <w:t>,                                                                                        </w:t>
      </w:r>
      <w:proofErr w:type="gramEnd"/>
      <w:r w:rsidRPr="00FF22EC">
        <w:rPr>
          <w:rFonts w:ascii="Helvetica" w:hAnsi="Helvetica" w:cs="Helvetica"/>
          <w:noProof/>
          <w:sz w:val="20"/>
          <w:szCs w:val="20"/>
        </w:rPr>
        <w:drawing>
          <wp:inline distT="0" distB="0" distL="0" distR="0" wp14:anchorId="37996CC9" wp14:editId="13EF2BDF">
            <wp:extent cx="507533" cy="6224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799" cy="622821"/>
                    </a:xfrm>
                    <a:prstGeom prst="rect">
                      <a:avLst/>
                    </a:prstGeom>
                    <a:noFill/>
                    <a:ln>
                      <a:noFill/>
                    </a:ln>
                  </pic:spPr>
                </pic:pic>
              </a:graphicData>
            </a:graphic>
          </wp:inline>
        </w:drawing>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sz w:val="20"/>
          <w:szCs w:val="20"/>
        </w:rPr>
        <w:tab/>
        <w:t>This Sunday is the third Sunday of Advent.  We light the pink candle.  The third Sunday of Advent is known as “</w:t>
      </w:r>
      <w:proofErr w:type="spellStart"/>
      <w:r w:rsidRPr="00FF22EC">
        <w:rPr>
          <w:rFonts w:ascii="Avenir Book" w:hAnsi="Avenir Book" w:cs="Avenir Book"/>
          <w:sz w:val="20"/>
          <w:szCs w:val="20"/>
        </w:rPr>
        <w:t>Gaudete</w:t>
      </w:r>
      <w:proofErr w:type="spellEnd"/>
      <w:r w:rsidRPr="00FF22EC">
        <w:rPr>
          <w:rFonts w:ascii="Avenir Book" w:hAnsi="Avenir Book" w:cs="Avenir Book"/>
          <w:sz w:val="20"/>
          <w:szCs w:val="20"/>
        </w:rPr>
        <w:t xml:space="preserve"> Sunday.” In the readings, we hear about miracles associated with the Messianic age, its coming, and what we need to do to prepare.  We also learn about the doubts of John the Baptist, how he dealt with them, and the blessing that makes us even more fortunate than John was.</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 xml:space="preserve">1) Why is the third Sunday of Advent known as </w:t>
      </w:r>
      <w:proofErr w:type="spellStart"/>
      <w:r w:rsidRPr="00FF22EC">
        <w:rPr>
          <w:rFonts w:ascii="Avenir Book" w:hAnsi="Avenir Book" w:cs="Avenir Book"/>
          <w:sz w:val="20"/>
          <w:szCs w:val="20"/>
        </w:rPr>
        <w:t>Gaudete</w:t>
      </w:r>
      <w:proofErr w:type="spellEnd"/>
      <w:r w:rsidRPr="00FF22EC">
        <w:rPr>
          <w:rFonts w:ascii="Avenir Book" w:hAnsi="Avenir Book" w:cs="Avenir Book"/>
          <w:sz w:val="20"/>
          <w:szCs w:val="20"/>
        </w:rPr>
        <w:t xml:space="preserve"> Sunday?</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Its name is taken from the entrance antiphon of the Mass, which is:</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Rejoice in the Lord always; again I say, rejoice.</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Indeed, the Lord is near.</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This is a quotation from Philippians 4:4-5, and in Latin, the first word of the antiphon is </w:t>
      </w:r>
      <w:proofErr w:type="spellStart"/>
      <w:r w:rsidRPr="00FF22EC">
        <w:rPr>
          <w:rFonts w:ascii="Avenir Book" w:hAnsi="Avenir Book" w:cs="Avenir Book"/>
          <w:sz w:val="20"/>
          <w:szCs w:val="20"/>
        </w:rPr>
        <w:t>gaudete</w:t>
      </w:r>
      <w:proofErr w:type="spellEnd"/>
      <w:r w:rsidRPr="00FF22EC">
        <w:rPr>
          <w:rFonts w:ascii="Avenir Book" w:hAnsi="Avenir Book" w:cs="Avenir Book"/>
          <w:sz w:val="20"/>
          <w:szCs w:val="20"/>
        </w:rPr>
        <w:t> (Latin, “rejoice”; it's also pronounced with three syllables: </w:t>
      </w:r>
      <w:proofErr w:type="spellStart"/>
      <w:r w:rsidRPr="00FF22EC">
        <w:rPr>
          <w:rFonts w:ascii="Avenir Book" w:hAnsi="Avenir Book" w:cs="Avenir Book"/>
          <w:sz w:val="20"/>
          <w:szCs w:val="20"/>
        </w:rPr>
        <w:t>gau</w:t>
      </w:r>
      <w:proofErr w:type="spellEnd"/>
      <w:r w:rsidRPr="00FF22EC">
        <w:rPr>
          <w:rFonts w:ascii="Avenir Book" w:hAnsi="Avenir Book" w:cs="Avenir Book"/>
          <w:sz w:val="20"/>
          <w:szCs w:val="20"/>
        </w:rPr>
        <w:t>-de-</w:t>
      </w:r>
      <w:proofErr w:type="spellStart"/>
      <w:r w:rsidRPr="00FF22EC">
        <w:rPr>
          <w:rFonts w:ascii="Avenir Book" w:hAnsi="Avenir Book" w:cs="Avenir Book"/>
          <w:sz w:val="20"/>
          <w:szCs w:val="20"/>
        </w:rPr>
        <w:t>te</w:t>
      </w:r>
      <w:proofErr w:type="spellEnd"/>
      <w:r w:rsidRPr="00FF22EC">
        <w:rPr>
          <w:rFonts w:ascii="Avenir Book" w:hAnsi="Avenir Book" w:cs="Avenir Book"/>
          <w:sz w:val="20"/>
          <w:szCs w:val="20"/>
        </w:rPr>
        <w:t>)</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 </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2) What significance does this have?</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Advent is the season of preparing for the arrival of the Lord Jesus (both his first coming and his second coming), and by the third Sunday of Advent, we are most of the way through the season.</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r w:rsidRPr="00FF22EC">
        <w:rPr>
          <w:rFonts w:ascii="Avenir Book" w:hAnsi="Avenir Book" w:cs="Avenir Book"/>
          <w:sz w:val="20"/>
          <w:szCs w:val="20"/>
        </w:rPr>
        <w:t>Thus it is appropriate to rejoice as we see the goal of the season approaching: “The Lord is near.”</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sz w:val="20"/>
          <w:szCs w:val="20"/>
        </w:rPr>
        <w:t>Tomorrow night we have no special events going on.  Regular class sessions are being held.</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sz w:val="20"/>
          <w:szCs w:val="20"/>
        </w:rPr>
        <w:t xml:space="preserve">The next two PSR </w:t>
      </w:r>
      <w:proofErr w:type="gramStart"/>
      <w:r w:rsidRPr="00FF22EC">
        <w:rPr>
          <w:rFonts w:ascii="Avenir Book" w:hAnsi="Avenir Book" w:cs="Avenir Book"/>
          <w:sz w:val="20"/>
          <w:szCs w:val="20"/>
        </w:rPr>
        <w:t>session</w:t>
      </w:r>
      <w:proofErr w:type="gramEnd"/>
      <w:r w:rsidRPr="00FF22EC">
        <w:rPr>
          <w:rFonts w:ascii="Avenir Book" w:hAnsi="Avenir Book" w:cs="Avenir Book"/>
          <w:sz w:val="20"/>
          <w:szCs w:val="20"/>
        </w:rPr>
        <w:t xml:space="preserve"> are the last opportunity you will have to donate to the </w:t>
      </w:r>
      <w:r w:rsidRPr="00FF22EC">
        <w:rPr>
          <w:rFonts w:ascii="Avenir Black" w:hAnsi="Avenir Black" w:cs="Avenir Black"/>
          <w:b/>
          <w:bCs/>
          <w:sz w:val="20"/>
          <w:szCs w:val="20"/>
        </w:rPr>
        <w:t>Veterans Project</w:t>
      </w:r>
      <w:r w:rsidRPr="00FF22EC">
        <w:rPr>
          <w:rFonts w:ascii="Avenir Book" w:hAnsi="Avenir Book" w:cs="Avenir Book"/>
          <w:sz w:val="20"/>
          <w:szCs w:val="20"/>
        </w:rPr>
        <w:t xml:space="preserve"> hosted by The Sunday Preschool, the Children’s Liturgy of the Word, Nathan </w:t>
      </w:r>
      <w:proofErr w:type="spellStart"/>
      <w:r w:rsidRPr="00FF22EC">
        <w:rPr>
          <w:rFonts w:ascii="Avenir Book" w:hAnsi="Avenir Book" w:cs="Avenir Book"/>
          <w:sz w:val="20"/>
          <w:szCs w:val="20"/>
        </w:rPr>
        <w:t>Greger</w:t>
      </w:r>
      <w:proofErr w:type="spellEnd"/>
      <w:r w:rsidRPr="00FF22EC">
        <w:rPr>
          <w:rFonts w:ascii="Avenir Book" w:hAnsi="Avenir Book" w:cs="Avenir Book"/>
          <w:sz w:val="20"/>
          <w:szCs w:val="20"/>
        </w:rPr>
        <w:t xml:space="preserve"> (an 8th grade PSR student) and Ray </w:t>
      </w:r>
      <w:proofErr w:type="spellStart"/>
      <w:r w:rsidRPr="00FF22EC">
        <w:rPr>
          <w:rFonts w:ascii="Avenir Book" w:hAnsi="Avenir Book" w:cs="Avenir Book"/>
          <w:sz w:val="20"/>
          <w:szCs w:val="20"/>
        </w:rPr>
        <w:t>Grubiss</w:t>
      </w:r>
      <w:proofErr w:type="spellEnd"/>
      <w:r w:rsidRPr="00FF22EC">
        <w:rPr>
          <w:rFonts w:ascii="Avenir Book" w:hAnsi="Avenir Book" w:cs="Avenir Book"/>
          <w:sz w:val="20"/>
          <w:szCs w:val="20"/>
        </w:rPr>
        <w:t xml:space="preserve"> (his grandfather).  Please bring new items for male and female veterans to the bins located at all entrances to the building.  </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sz w:val="20"/>
          <w:szCs w:val="20"/>
        </w:rPr>
        <w:t xml:space="preserve">A request for your child to participate in the </w:t>
      </w:r>
      <w:r w:rsidRPr="00FF22EC">
        <w:rPr>
          <w:rFonts w:ascii="Avenir Black" w:hAnsi="Avenir Black" w:cs="Avenir Black"/>
          <w:b/>
          <w:bCs/>
          <w:sz w:val="20"/>
          <w:szCs w:val="20"/>
        </w:rPr>
        <w:t>Christmas Eve Mass</w:t>
      </w:r>
      <w:r w:rsidRPr="00FF22EC">
        <w:rPr>
          <w:rFonts w:ascii="Avenir Book" w:hAnsi="Avenir Book" w:cs="Avenir Book"/>
          <w:sz w:val="20"/>
          <w:szCs w:val="20"/>
        </w:rPr>
        <w:t xml:space="preserve"> in the Community Center (12/24 at 4:00pm) is coming home tomorrow to each student. Please look for it and respond!</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lack" w:hAnsi="Avenir Black" w:cs="Avenir Black"/>
          <w:b/>
          <w:bCs/>
          <w:sz w:val="20"/>
          <w:szCs w:val="20"/>
        </w:rPr>
        <w:t>7th and 8th grade students</w:t>
      </w:r>
      <w:r w:rsidRPr="00FF22EC">
        <w:rPr>
          <w:rFonts w:ascii="Avenir Book" w:hAnsi="Avenir Book" w:cs="Avenir Book"/>
          <w:sz w:val="20"/>
          <w:szCs w:val="20"/>
        </w:rPr>
        <w:t xml:space="preserve"> who have not signed up on </w:t>
      </w:r>
      <w:proofErr w:type="spellStart"/>
      <w:r w:rsidRPr="00FF22EC">
        <w:rPr>
          <w:rFonts w:ascii="Avenir Book" w:hAnsi="Avenir Book" w:cs="Avenir Book"/>
          <w:sz w:val="20"/>
          <w:szCs w:val="20"/>
        </w:rPr>
        <w:t>SignUp</w:t>
      </w:r>
      <w:proofErr w:type="spellEnd"/>
      <w:r w:rsidRPr="00FF22EC">
        <w:rPr>
          <w:rFonts w:ascii="Avenir Book" w:hAnsi="Avenir Book" w:cs="Avenir Book"/>
          <w:sz w:val="20"/>
          <w:szCs w:val="20"/>
        </w:rPr>
        <w:t> Genius for the Confirmation Preparation sessions from January through August will be receiving a letter from the Confirmation Team tomorrow night on how to do this and why it is important.  Please ask for this letter from your son/daughter. </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sz w:val="20"/>
          <w:szCs w:val="20"/>
        </w:rPr>
        <w:t xml:space="preserve">Next week, December 19th, is the </w:t>
      </w:r>
      <w:r w:rsidRPr="00FF22EC">
        <w:rPr>
          <w:rFonts w:ascii="Avenir Black" w:hAnsi="Avenir Black" w:cs="Avenir Black"/>
          <w:b/>
          <w:bCs/>
          <w:sz w:val="20"/>
          <w:szCs w:val="20"/>
        </w:rPr>
        <w:t>final PSR class in 2017</w:t>
      </w:r>
      <w:r w:rsidRPr="00FF22EC">
        <w:rPr>
          <w:rFonts w:ascii="Avenir Book" w:hAnsi="Avenir Book" w:cs="Avenir Book"/>
          <w:sz w:val="20"/>
          <w:szCs w:val="20"/>
        </w:rPr>
        <w:t>.  Classes will resume on January 9th. </w:t>
      </w:r>
    </w:p>
    <w:p w:rsidR="00FF22EC" w:rsidRPr="00FF22EC" w:rsidRDefault="00FF22EC" w:rsidP="00FF22EC">
      <w:pPr>
        <w:widowControl w:val="0"/>
        <w:autoSpaceDE w:val="0"/>
        <w:autoSpaceDN w:val="0"/>
        <w:adjustRightInd w:val="0"/>
        <w:spacing w:line="380" w:lineRule="atLeast"/>
        <w:rPr>
          <w:rFonts w:ascii="Avenir Book" w:hAnsi="Avenir Book" w:cs="Avenir Book"/>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sz w:val="20"/>
          <w:szCs w:val="20"/>
        </w:rPr>
        <w:t>What your child will learn in class:</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Kindergarten</w:t>
      </w:r>
      <w:r w:rsidRPr="00FF22EC">
        <w:rPr>
          <w:rFonts w:ascii="Comic Sans MS" w:hAnsi="Comic Sans MS" w:cs="Comic Sans MS"/>
          <w:sz w:val="20"/>
          <w:szCs w:val="20"/>
        </w:rPr>
        <w:t>:  God sent Jesus, our Savior</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Grade 1:</w:t>
      </w:r>
      <w:r w:rsidRPr="00FF22EC">
        <w:rPr>
          <w:rFonts w:ascii="Comic Sans MS" w:hAnsi="Comic Sans MS" w:cs="Comic Sans MS"/>
          <w:sz w:val="20"/>
          <w:szCs w:val="20"/>
        </w:rPr>
        <w:t> Chapter 10: God Chose Mary and Joseph to be the parents of Jesus</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Grade 2:  </w:t>
      </w:r>
      <w:r w:rsidRPr="00FF22EC">
        <w:rPr>
          <w:rFonts w:ascii="Comic Sans MS" w:hAnsi="Comic Sans MS" w:cs="Comic Sans MS"/>
          <w:sz w:val="20"/>
          <w:szCs w:val="20"/>
        </w:rPr>
        <w:t xml:space="preserve">Chapters 11 &amp; 12 The Savior is </w:t>
      </w:r>
      <w:proofErr w:type="gramStart"/>
      <w:r w:rsidRPr="00FF22EC">
        <w:rPr>
          <w:rFonts w:ascii="Comic Sans MS" w:hAnsi="Comic Sans MS" w:cs="Comic Sans MS"/>
          <w:sz w:val="20"/>
          <w:szCs w:val="20"/>
        </w:rPr>
        <w:t>Born</w:t>
      </w:r>
      <w:proofErr w:type="gramEnd"/>
      <w:r w:rsidRPr="00FF22EC">
        <w:rPr>
          <w:rFonts w:ascii="Comic Sans MS" w:hAnsi="Comic Sans MS" w:cs="Comic Sans MS"/>
          <w:sz w:val="20"/>
          <w:szCs w:val="20"/>
        </w:rPr>
        <w:t xml:space="preserve"> and The Holy Family: Jesus Christ, the King of Kings, is born to give us hope and bring us good news. He was born in poverty, worshipped as a king, and was entrusted to the care and protection of Mary and Joseph. • </w:t>
      </w:r>
      <w:proofErr w:type="gramStart"/>
      <w:r w:rsidRPr="00FF22EC">
        <w:rPr>
          <w:rFonts w:ascii="Comic Sans MS" w:hAnsi="Comic Sans MS" w:cs="Comic Sans MS"/>
          <w:sz w:val="20"/>
          <w:szCs w:val="20"/>
        </w:rPr>
        <w:t>In</w:t>
      </w:r>
      <w:proofErr w:type="gramEnd"/>
      <w:r w:rsidRPr="00FF22EC">
        <w:rPr>
          <w:rFonts w:ascii="Comic Sans MS" w:hAnsi="Comic Sans MS" w:cs="Comic Sans MS"/>
          <w:sz w:val="20"/>
          <w:szCs w:val="20"/>
        </w:rPr>
        <w:t xml:space="preserve"> obedience, Joseph and Mary travelled to Bethlehem where Jesus was born in poverty. • Angels announced to shepherds that the Savior was born. The shepherds adored Jesus. • </w:t>
      </w:r>
      <w:proofErr w:type="gramStart"/>
      <w:r w:rsidRPr="00FF22EC">
        <w:rPr>
          <w:rFonts w:ascii="Comic Sans MS" w:hAnsi="Comic Sans MS" w:cs="Comic Sans MS"/>
          <w:sz w:val="20"/>
          <w:szCs w:val="20"/>
        </w:rPr>
        <w:t>The</w:t>
      </w:r>
      <w:proofErr w:type="gramEnd"/>
      <w:r w:rsidRPr="00FF22EC">
        <w:rPr>
          <w:rFonts w:ascii="Comic Sans MS" w:hAnsi="Comic Sans MS" w:cs="Comic Sans MS"/>
          <w:sz w:val="20"/>
          <w:szCs w:val="20"/>
        </w:rPr>
        <w:t xml:space="preserve"> wise men were Gentiles who followed a star to find the baby Jesus and bring him gifts fit for a king. • The Holy Family fled into Egypt. • The Holy Family is a model for all Christian families. The Holy Family is a model for all Christian families. • Saint Joseph was the foster-father of Jesus and the husband of Mary. He was a holy man and the head of the Holy Family. • Mary was the mother of Jesus and the wife of Joseph. She cared for Jesus and Joseph in the home of the Holy Family. • Jesus’ Father is God. He was obedient to his Father in heaven and to Mary and Joseph, his foster-father. • The Holy Family is a model for all Christian families.</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 xml:space="preserve">Grade 3: </w:t>
      </w:r>
      <w:r w:rsidRPr="00FF22EC">
        <w:rPr>
          <w:rFonts w:ascii="Comic Sans MS" w:hAnsi="Comic Sans MS" w:cs="Comic Sans MS"/>
          <w:sz w:val="20"/>
          <w:szCs w:val="20"/>
        </w:rPr>
        <w:t xml:space="preserve">Chapter 12: 6th-10th Commandments: In the Sixth through Tenth Commandments God calls us to love our neighbors. • </w:t>
      </w:r>
      <w:proofErr w:type="gramStart"/>
      <w:r w:rsidRPr="00FF22EC">
        <w:rPr>
          <w:rFonts w:ascii="Comic Sans MS" w:hAnsi="Comic Sans MS" w:cs="Comic Sans MS"/>
          <w:sz w:val="20"/>
          <w:szCs w:val="20"/>
        </w:rPr>
        <w:t>Our</w:t>
      </w:r>
      <w:proofErr w:type="gramEnd"/>
      <w:r w:rsidRPr="00FF22EC">
        <w:rPr>
          <w:rFonts w:ascii="Comic Sans MS" w:hAnsi="Comic Sans MS" w:cs="Comic Sans MS"/>
          <w:sz w:val="20"/>
          <w:szCs w:val="20"/>
        </w:rPr>
        <w:t xml:space="preserve"> bodies are created by God and are temples of the Holy Spirit, so we must respect them. • God calls us to be faithful as he is faithful. • </w:t>
      </w:r>
      <w:proofErr w:type="gramStart"/>
      <w:r w:rsidRPr="00FF22EC">
        <w:rPr>
          <w:rFonts w:ascii="Comic Sans MS" w:hAnsi="Comic Sans MS" w:cs="Comic Sans MS"/>
          <w:sz w:val="20"/>
          <w:szCs w:val="20"/>
        </w:rPr>
        <w:t>We</w:t>
      </w:r>
      <w:proofErr w:type="gramEnd"/>
      <w:r w:rsidRPr="00FF22EC">
        <w:rPr>
          <w:rFonts w:ascii="Comic Sans MS" w:hAnsi="Comic Sans MS" w:cs="Comic Sans MS"/>
          <w:sz w:val="20"/>
          <w:szCs w:val="20"/>
        </w:rPr>
        <w:t xml:space="preserve"> should be satisfied with what God has given us. • </w:t>
      </w:r>
      <w:proofErr w:type="gramStart"/>
      <w:r w:rsidRPr="00FF22EC">
        <w:rPr>
          <w:rFonts w:ascii="Comic Sans MS" w:hAnsi="Comic Sans MS" w:cs="Comic Sans MS"/>
          <w:sz w:val="20"/>
          <w:szCs w:val="20"/>
        </w:rPr>
        <w:t>We</w:t>
      </w:r>
      <w:proofErr w:type="gramEnd"/>
      <w:r w:rsidRPr="00FF22EC">
        <w:rPr>
          <w:rFonts w:ascii="Comic Sans MS" w:hAnsi="Comic Sans MS" w:cs="Comic Sans MS"/>
          <w:sz w:val="20"/>
          <w:szCs w:val="20"/>
        </w:rPr>
        <w:t xml:space="preserve"> should always be truthful.</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 xml:space="preserve">Grade 4: </w:t>
      </w:r>
      <w:r w:rsidRPr="00FF22EC">
        <w:rPr>
          <w:rFonts w:ascii="Comic Sans MS" w:hAnsi="Comic Sans MS" w:cs="Comic Sans MS"/>
          <w:sz w:val="20"/>
          <w:szCs w:val="20"/>
        </w:rPr>
        <w:t>Advent Lesson/Review</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 xml:space="preserve">Grade 5: </w:t>
      </w:r>
      <w:r w:rsidRPr="00FF22EC">
        <w:rPr>
          <w:rFonts w:ascii="Comic Sans MS" w:hAnsi="Comic Sans MS" w:cs="Comic Sans MS"/>
          <w:sz w:val="20"/>
          <w:szCs w:val="20"/>
        </w:rPr>
        <w:t xml:space="preserve">Chapter 12: Born in the City of David: Nativity Incarnation Magi In the Incarnation, God the Son became man and was born of the Virgin Mary. God became man so that we might share in his glory. • </w:t>
      </w:r>
      <w:proofErr w:type="gramStart"/>
      <w:r w:rsidRPr="00FF22EC">
        <w:rPr>
          <w:rFonts w:ascii="Comic Sans MS" w:hAnsi="Comic Sans MS" w:cs="Comic Sans MS"/>
          <w:sz w:val="20"/>
          <w:szCs w:val="20"/>
        </w:rPr>
        <w:t>An</w:t>
      </w:r>
      <w:proofErr w:type="gramEnd"/>
      <w:r w:rsidRPr="00FF22EC">
        <w:rPr>
          <w:rFonts w:ascii="Comic Sans MS" w:hAnsi="Comic Sans MS" w:cs="Comic Sans MS"/>
          <w:sz w:val="20"/>
          <w:szCs w:val="20"/>
        </w:rPr>
        <w:t xml:space="preserve"> angel appeared to Joseph to tell him that Mary had conceived by the Holy Spirit. • Jesus was born in Bethlehem and was </w:t>
      </w:r>
      <w:proofErr w:type="gramStart"/>
      <w:r w:rsidRPr="00FF22EC">
        <w:rPr>
          <w:rFonts w:ascii="Comic Sans MS" w:hAnsi="Comic Sans MS" w:cs="Comic Sans MS"/>
          <w:sz w:val="20"/>
          <w:szCs w:val="20"/>
        </w:rPr>
        <w:t>laid</w:t>
      </w:r>
      <w:proofErr w:type="gramEnd"/>
      <w:r w:rsidRPr="00FF22EC">
        <w:rPr>
          <w:rFonts w:ascii="Comic Sans MS" w:hAnsi="Comic Sans MS" w:cs="Comic Sans MS"/>
          <w:sz w:val="20"/>
          <w:szCs w:val="20"/>
        </w:rPr>
        <w:t xml:space="preserve"> in a manger. • The Magi came to give him homage. • Jesus is both God and man. • When Mary and Joseph presented Jesus in the temple, Simeon gave a prophecy.</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 xml:space="preserve">Grade 6: </w:t>
      </w:r>
      <w:r w:rsidRPr="00FF22EC">
        <w:rPr>
          <w:rFonts w:ascii="Comic Sans MS" w:hAnsi="Comic Sans MS" w:cs="Comic Sans MS"/>
          <w:sz w:val="20"/>
          <w:szCs w:val="20"/>
        </w:rPr>
        <w:t xml:space="preserve">Chapter 16: The Beatitudes: The Beatitudes tell us of the eternal blessings that come from following Jesus. • Jesus is the Son of God. • </w:t>
      </w:r>
      <w:proofErr w:type="gramStart"/>
      <w:r w:rsidRPr="00FF22EC">
        <w:rPr>
          <w:rFonts w:ascii="Comic Sans MS" w:hAnsi="Comic Sans MS" w:cs="Comic Sans MS"/>
          <w:sz w:val="20"/>
          <w:szCs w:val="20"/>
        </w:rPr>
        <w:t>At</w:t>
      </w:r>
      <w:proofErr w:type="gramEnd"/>
      <w:r w:rsidRPr="00FF22EC">
        <w:rPr>
          <w:rFonts w:ascii="Comic Sans MS" w:hAnsi="Comic Sans MS" w:cs="Comic Sans MS"/>
          <w:sz w:val="20"/>
          <w:szCs w:val="20"/>
        </w:rPr>
        <w:t xml:space="preserve"> the age of 30, Jesus began his public ministry, preaching the good news and fulfilling the Old Law. • </w:t>
      </w:r>
      <w:proofErr w:type="gramStart"/>
      <w:r w:rsidRPr="00FF22EC">
        <w:rPr>
          <w:rFonts w:ascii="Comic Sans MS" w:hAnsi="Comic Sans MS" w:cs="Comic Sans MS"/>
          <w:sz w:val="20"/>
          <w:szCs w:val="20"/>
        </w:rPr>
        <w:t>Those</w:t>
      </w:r>
      <w:proofErr w:type="gramEnd"/>
      <w:r w:rsidRPr="00FF22EC">
        <w:rPr>
          <w:rFonts w:ascii="Comic Sans MS" w:hAnsi="Comic Sans MS" w:cs="Comic Sans MS"/>
          <w:sz w:val="20"/>
          <w:szCs w:val="20"/>
        </w:rPr>
        <w:t xml:space="preserve"> whose wills correspond with God’s will are blessed. • </w:t>
      </w:r>
      <w:proofErr w:type="gramStart"/>
      <w:r w:rsidRPr="00FF22EC">
        <w:rPr>
          <w:rFonts w:ascii="Comic Sans MS" w:hAnsi="Comic Sans MS" w:cs="Comic Sans MS"/>
          <w:sz w:val="20"/>
          <w:szCs w:val="20"/>
        </w:rPr>
        <w:t>To</w:t>
      </w:r>
      <w:proofErr w:type="gramEnd"/>
      <w:r w:rsidRPr="00FF22EC">
        <w:rPr>
          <w:rFonts w:ascii="Comic Sans MS" w:hAnsi="Comic Sans MS" w:cs="Comic Sans MS"/>
          <w:sz w:val="20"/>
          <w:szCs w:val="20"/>
        </w:rPr>
        <w:t xml:space="preserve"> live as Jesus exhorts us in the Beatitudes we must follow the Ten Commandments, receive sacramental grace, and pray.</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 xml:space="preserve">Grade 7: </w:t>
      </w:r>
      <w:r w:rsidRPr="00FF22EC">
        <w:rPr>
          <w:rFonts w:ascii="Comic Sans MS" w:hAnsi="Comic Sans MS" w:cs="Comic Sans MS"/>
          <w:sz w:val="20"/>
          <w:szCs w:val="20"/>
        </w:rPr>
        <w:t>Chapter 6:  The Prophets: Prophets Elijah and Elisha Isaiah John the Baptist God sent prophets as witnesses to the truth. Prophets called men back to the ways of God. • Prophets prepared for the coming of Christ. • Two very important prophets were Elijah and Elisha. • Isaiah was one of the greatest prophets. He prophesied about the Messiah. • John the Baptist was the last and greatest of the prophets. He was the herald of the Messiah.</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b/>
          <w:bCs/>
          <w:sz w:val="20"/>
          <w:szCs w:val="20"/>
        </w:rPr>
        <w:t xml:space="preserve">Grade 8: </w:t>
      </w:r>
      <w:r w:rsidRPr="00FF22EC">
        <w:rPr>
          <w:rFonts w:ascii="Comic Sans MS" w:hAnsi="Comic Sans MS" w:cs="Comic Sans MS"/>
          <w:sz w:val="20"/>
          <w:szCs w:val="20"/>
        </w:rPr>
        <w:t xml:space="preserve">Chapter 10: The Communion of Saints: The Communion of Saints is composed of the members of the Church: the faithful on earth, the holy souls in purgatory, and the angels and saints in heaven. The Communion of Saints is united in Christ. • The Communion of Saints refers to the members, both living and deceased, of Christ’s Mystical Body. • The Church Militant refers to those on earth who are united to Christ and are pilgrims journeying toward heaven. • The Church Suffering refers to the holy souls who are being purified in purgatory. </w:t>
      </w:r>
      <w:proofErr w:type="gramStart"/>
      <w:r w:rsidRPr="00FF22EC">
        <w:rPr>
          <w:rFonts w:ascii="Comic Sans MS" w:hAnsi="Comic Sans MS" w:cs="Comic Sans MS"/>
          <w:sz w:val="20"/>
          <w:szCs w:val="20"/>
        </w:rPr>
        <w:t>These souls long for union with God.</w:t>
      </w:r>
      <w:proofErr w:type="gramEnd"/>
      <w:r w:rsidRPr="00FF22EC">
        <w:rPr>
          <w:rFonts w:ascii="Comic Sans MS" w:hAnsi="Comic Sans MS" w:cs="Comic Sans MS"/>
          <w:sz w:val="20"/>
          <w:szCs w:val="20"/>
        </w:rPr>
        <w:t xml:space="preserve"> • The Church Triumphant includes those united with Christ in the eternal glory of heaven. • Patron saints are models of holiness. They are entrusted with the petitions of those under their patronage.</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Comic Sans MS" w:hAnsi="Comic Sans MS" w:cs="Comic Sans MS"/>
          <w:sz w:val="20"/>
          <w:szCs w:val="20"/>
        </w:rPr>
        <w:tab/>
      </w:r>
      <w:r w:rsidRPr="00FF22EC">
        <w:rPr>
          <w:rFonts w:ascii="Comic Sans MS" w:hAnsi="Comic Sans MS" w:cs="Comic Sans MS"/>
          <w:sz w:val="20"/>
          <w:szCs w:val="20"/>
        </w:rPr>
        <w:tab/>
        <w:t>Saint of the Day: Our Lady of Guadalupe</w:t>
      </w:r>
    </w:p>
    <w:p w:rsidR="00FF22EC" w:rsidRPr="00FF22EC" w:rsidRDefault="00FF22EC" w:rsidP="00FF22EC">
      <w:pPr>
        <w:widowControl w:val="0"/>
        <w:autoSpaceDE w:val="0"/>
        <w:autoSpaceDN w:val="0"/>
        <w:adjustRightInd w:val="0"/>
        <w:spacing w:line="380" w:lineRule="atLeast"/>
        <w:rPr>
          <w:rFonts w:ascii="Comic Sans MS" w:hAnsi="Comic Sans MS" w:cs="Comic Sans MS"/>
          <w:sz w:val="20"/>
          <w:szCs w:val="20"/>
        </w:rPr>
      </w:pP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color w:val="DA77FE"/>
          <w:sz w:val="20"/>
          <w:szCs w:val="20"/>
        </w:rPr>
        <w:t>God bless,</w:t>
      </w:r>
    </w:p>
    <w:p w:rsidR="00FF22EC" w:rsidRPr="00FF22EC" w:rsidRDefault="00FF22EC" w:rsidP="00FF22EC">
      <w:pPr>
        <w:widowControl w:val="0"/>
        <w:autoSpaceDE w:val="0"/>
        <w:autoSpaceDN w:val="0"/>
        <w:adjustRightInd w:val="0"/>
        <w:spacing w:line="380" w:lineRule="atLeast"/>
        <w:rPr>
          <w:rFonts w:ascii="Helvetica" w:hAnsi="Helvetica" w:cs="Helvetica"/>
          <w:sz w:val="20"/>
          <w:szCs w:val="20"/>
        </w:rPr>
      </w:pPr>
      <w:r w:rsidRPr="00FF22EC">
        <w:rPr>
          <w:rFonts w:ascii="Avenir Book" w:hAnsi="Avenir Book" w:cs="Avenir Book"/>
          <w:color w:val="DA77FE"/>
          <w:sz w:val="20"/>
          <w:szCs w:val="20"/>
        </w:rPr>
        <w:t>Mrs. Gulden</w:t>
      </w:r>
    </w:p>
    <w:p w:rsidR="00FF22EC" w:rsidRDefault="00FF22EC" w:rsidP="00FF22EC">
      <w:pPr>
        <w:widowControl w:val="0"/>
        <w:autoSpaceDE w:val="0"/>
        <w:autoSpaceDN w:val="0"/>
        <w:adjustRightInd w:val="0"/>
        <w:spacing w:line="380" w:lineRule="atLeast"/>
        <w:rPr>
          <w:rFonts w:ascii="Comic Sans MS" w:hAnsi="Comic Sans MS" w:cs="Comic Sans MS"/>
          <w:sz w:val="28"/>
          <w:szCs w:val="28"/>
        </w:rPr>
      </w:pPr>
    </w:p>
    <w:p w:rsidR="00FF22EC" w:rsidRDefault="00FF22EC" w:rsidP="00FF22EC">
      <w:pPr>
        <w:widowControl w:val="0"/>
        <w:autoSpaceDE w:val="0"/>
        <w:autoSpaceDN w:val="0"/>
        <w:adjustRightInd w:val="0"/>
        <w:spacing w:line="380" w:lineRule="atLeast"/>
        <w:rPr>
          <w:rFonts w:ascii="Comic Sans MS" w:hAnsi="Comic Sans MS" w:cs="Comic Sans MS"/>
          <w:sz w:val="28"/>
          <w:szCs w:val="28"/>
        </w:rPr>
      </w:pPr>
    </w:p>
    <w:p w:rsidR="00AD5CE1" w:rsidRDefault="00AD5CE1"/>
    <w:sectPr w:rsidR="00AD5CE1" w:rsidSect="00A42F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EC"/>
    <w:rsid w:val="00AD5CE1"/>
    <w:rsid w:val="00F8253A"/>
    <w:rsid w:val="00FF22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2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2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Macintosh Word</Application>
  <DocSecurity>0</DocSecurity>
  <Lines>43</Lines>
  <Paragraphs>12</Paragraphs>
  <ScaleCrop>false</ScaleCrop>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2017-12-11T18:17:00Z</dcterms:created>
  <dcterms:modified xsi:type="dcterms:W3CDTF">2017-12-11T18:18:00Z</dcterms:modified>
</cp:coreProperties>
</file>